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C" w:rsidRPr="005668B1" w:rsidRDefault="003013BC" w:rsidP="005668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8B1">
        <w:rPr>
          <w:rFonts w:ascii="Times New Roman" w:eastAsia="Times New Roman" w:hAnsi="Times New Roman" w:cs="Times New Roman"/>
          <w:b/>
          <w:bCs/>
          <w:sz w:val="24"/>
          <w:szCs w:val="24"/>
        </w:rPr>
        <w:t>Manuscript Template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BC">
        <w:rPr>
          <w:rFonts w:ascii="Times New Roman" w:eastAsia="Times New Roman" w:hAnsi="Times New Roman" w:cs="Times New Roman"/>
          <w:sz w:val="24"/>
          <w:szCs w:val="24"/>
        </w:rPr>
        <w:t>The Manuscript should be written in English only.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BC">
        <w:rPr>
          <w:rFonts w:ascii="Times New Roman" w:eastAsia="Times New Roman" w:hAnsi="Times New Roman" w:cs="Times New Roman"/>
          <w:sz w:val="24"/>
          <w:szCs w:val="24"/>
        </w:rPr>
        <w:t>An Arabic Abstract should be provided (250 to 300 words).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BC">
        <w:rPr>
          <w:rFonts w:ascii="Times New Roman" w:eastAsia="Times New Roman" w:hAnsi="Times New Roman" w:cs="Times New Roman"/>
          <w:sz w:val="24"/>
          <w:szCs w:val="24"/>
        </w:rPr>
        <w:t>Prepare text using MS Word 2010 (or later).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BC">
        <w:rPr>
          <w:rFonts w:ascii="Times New Roman" w:eastAsia="Times New Roman" w:hAnsi="Times New Roman" w:cs="Times New Roman"/>
          <w:sz w:val="24"/>
          <w:szCs w:val="24"/>
        </w:rPr>
        <w:t>Paper s</w:t>
      </w:r>
      <w:r>
        <w:rPr>
          <w:rFonts w:ascii="Times New Roman" w:eastAsia="Times New Roman" w:hAnsi="Times New Roman" w:cs="Times New Roman"/>
          <w:sz w:val="24"/>
          <w:szCs w:val="24"/>
        </w:rPr>
        <w:t>ize: A4, the margins should be 3cm</w:t>
      </w:r>
      <w:r w:rsidRPr="003013BC">
        <w:rPr>
          <w:rFonts w:ascii="Times New Roman" w:eastAsia="Times New Roman" w:hAnsi="Times New Roman" w:cs="Times New Roman"/>
          <w:sz w:val="24"/>
          <w:szCs w:val="24"/>
        </w:rPr>
        <w:t xml:space="preserve"> in all directions (Top, Down, Right, Left). The submitted manuscript has only one column.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Font type: Times New Roman for English and Arial for Arabic. 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Pr="003013BC">
        <w:rPr>
          <w:rFonts w:ascii="Times New Roman" w:eastAsia="Times New Roman" w:hAnsi="Times New Roman" w:cs="Times New Roman"/>
          <w:sz w:val="24"/>
          <w:szCs w:val="24"/>
        </w:rPr>
        <w:t>, bold, centered.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Authors’ Names: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r w:rsidRPr="003013BC">
        <w:rPr>
          <w:rFonts w:ascii="Times New Roman" w:eastAsia="Times New Roman" w:hAnsi="Times New Roman" w:cs="Times New Roman"/>
          <w:sz w:val="24"/>
          <w:szCs w:val="24"/>
        </w:rPr>
        <w:t>bold, centered.</w:t>
      </w:r>
      <w:r>
        <w:rPr>
          <w:rFonts w:ascii="Times New Roman" w:eastAsia="Times New Roman" w:hAnsi="Times New Roman" w:cs="Times New Roman"/>
          <w:sz w:val="24"/>
          <w:szCs w:val="24"/>
        </w:rPr>
        <w:t>(first name, middle name and family name)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BC">
        <w:rPr>
          <w:rFonts w:ascii="Times New Roman" w:eastAsia="Times New Roman" w:hAnsi="Times New Roman" w:cs="Times New Roman"/>
          <w:sz w:val="24"/>
          <w:szCs w:val="24"/>
        </w:rPr>
        <w:t xml:space="preserve">Author's Addresses: </w:t>
      </w:r>
      <w:proofErr w:type="spellStart"/>
      <w:r w:rsidRPr="003013BC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3013BC">
        <w:rPr>
          <w:rFonts w:ascii="Times New Roman" w:eastAsia="Times New Roman" w:hAnsi="Times New Roman" w:cs="Times New Roman"/>
          <w:sz w:val="24"/>
          <w:szCs w:val="24"/>
        </w:rPr>
        <w:t xml:space="preserve"> 11, the corresponding author should be mentioned (email address and mobile number should be included).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BC">
        <w:rPr>
          <w:rFonts w:ascii="Times New Roman" w:eastAsia="Times New Roman" w:hAnsi="Times New Roman" w:cs="Times New Roman"/>
          <w:sz w:val="24"/>
          <w:szCs w:val="24"/>
        </w:rPr>
        <w:t>The manuscript main titles (abstract, introduction, material, methods of work,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results, and discussion):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3013BC">
        <w:rPr>
          <w:rFonts w:ascii="Times New Roman" w:eastAsia="Times New Roman" w:hAnsi="Times New Roman" w:cs="Times New Roman"/>
          <w:sz w:val="24"/>
          <w:szCs w:val="24"/>
        </w:rPr>
        <w:t>, bold.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BC">
        <w:rPr>
          <w:rFonts w:ascii="Times New Roman" w:eastAsia="Times New Roman" w:hAnsi="Times New Roman" w:cs="Times New Roman"/>
          <w:sz w:val="24"/>
          <w:szCs w:val="24"/>
        </w:rPr>
        <w:t>The keywords are written under the Abstract (</w:t>
      </w:r>
      <w:r>
        <w:rPr>
          <w:rFonts w:ascii="Times New Roman" w:eastAsia="Times New Roman" w:hAnsi="Times New Roman" w:cs="Times New Roman"/>
          <w:sz w:val="24"/>
          <w:szCs w:val="24"/>
        </w:rPr>
        <w:t>English and Arabic</w:t>
      </w:r>
      <w:r w:rsidRPr="003013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Manuscript text: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3013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Subtitles: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3013BC">
        <w:rPr>
          <w:rFonts w:ascii="Times New Roman" w:eastAsia="Times New Roman" w:hAnsi="Times New Roman" w:cs="Times New Roman"/>
          <w:sz w:val="24"/>
          <w:szCs w:val="24"/>
        </w:rPr>
        <w:t>, bold, non-numbered.</w:t>
      </w:r>
    </w:p>
    <w:p w:rsidR="003013BC" w:rsidRPr="003013BC" w:rsidRDefault="003013BC" w:rsidP="00263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BC">
        <w:rPr>
          <w:rFonts w:ascii="Times New Roman" w:eastAsia="Times New Roman" w:hAnsi="Times New Roman" w:cs="Times New Roman"/>
          <w:sz w:val="24"/>
          <w:szCs w:val="24"/>
        </w:rPr>
        <w:t>The full word "Figure" is used as a heading under the dra</w:t>
      </w:r>
      <w:r w:rsidR="00263B44">
        <w:rPr>
          <w:rFonts w:ascii="Times New Roman" w:eastAsia="Times New Roman" w:hAnsi="Times New Roman" w:cs="Times New Roman"/>
          <w:sz w:val="24"/>
          <w:szCs w:val="24"/>
        </w:rPr>
        <w:t>wn figure.</w:t>
      </w:r>
    </w:p>
    <w:p w:rsidR="00263B44" w:rsidRPr="00263B44" w:rsidRDefault="00263B44" w:rsidP="00263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BC">
        <w:rPr>
          <w:rFonts w:ascii="Times New Roman" w:eastAsia="Times New Roman" w:hAnsi="Times New Roman" w:cs="Times New Roman"/>
          <w:sz w:val="24"/>
          <w:szCs w:val="24"/>
        </w:rPr>
        <w:t>The full word "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3013BC">
        <w:rPr>
          <w:rFonts w:ascii="Times New Roman" w:eastAsia="Times New Roman" w:hAnsi="Times New Roman" w:cs="Times New Roman"/>
          <w:sz w:val="24"/>
          <w:szCs w:val="24"/>
        </w:rPr>
        <w:t xml:space="preserve">" is used as a heading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3013BC">
        <w:rPr>
          <w:rFonts w:ascii="Times New Roman" w:eastAsia="Times New Roman" w:hAnsi="Times New Roman" w:cs="Times New Roman"/>
          <w:sz w:val="24"/>
          <w:szCs w:val="24"/>
        </w:rPr>
        <w:t xml:space="preserve"> the dra</w:t>
      </w:r>
      <w:r>
        <w:rPr>
          <w:rFonts w:ascii="Times New Roman" w:eastAsia="Times New Roman" w:hAnsi="Times New Roman" w:cs="Times New Roman"/>
          <w:sz w:val="24"/>
          <w:szCs w:val="24"/>
        </w:rPr>
        <w:t>wn table.</w:t>
      </w:r>
    </w:p>
    <w:p w:rsidR="003013BC" w:rsidRPr="003013BC" w:rsidRDefault="003013BC" w:rsidP="00301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BC">
        <w:rPr>
          <w:rFonts w:ascii="Times New Roman" w:eastAsia="Times New Roman" w:hAnsi="Times New Roman" w:cs="Times New Roman"/>
          <w:sz w:val="24"/>
          <w:szCs w:val="24"/>
        </w:rPr>
        <w:t>Tables and Figures are placed in the results in the sequence mentioned, not at the end of the manuscript.</w:t>
      </w:r>
    </w:p>
    <w:p w:rsidR="00947E24" w:rsidRDefault="003013BC" w:rsidP="00263B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BC">
        <w:rPr>
          <w:rFonts w:ascii="Times New Roman" w:eastAsia="Times New Roman" w:hAnsi="Times New Roman" w:cs="Times New Roman"/>
          <w:sz w:val="24"/>
          <w:szCs w:val="24"/>
        </w:rPr>
        <w:t>All numbers are written in the Arabic numerical system (e.g. 1, 2, 3 ...).</w:t>
      </w:r>
    </w:p>
    <w:p w:rsidR="005668B1" w:rsidRDefault="005668B1" w:rsidP="00566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68B1" w:rsidRPr="005668B1" w:rsidRDefault="005668B1" w:rsidP="005668B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8B1">
        <w:rPr>
          <w:rFonts w:ascii="Times New Roman" w:eastAsia="Times New Roman" w:hAnsi="Times New Roman" w:cs="Times New Roman"/>
          <w:b/>
          <w:bCs/>
          <w:sz w:val="24"/>
          <w:szCs w:val="24"/>
        </w:rPr>
        <w:t>Writing References</w:t>
      </w:r>
    </w:p>
    <w:p w:rsidR="005668B1" w:rsidRPr="005668B1" w:rsidRDefault="005668B1" w:rsidP="0056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8B1">
        <w:rPr>
          <w:rFonts w:ascii="Times New Roman" w:eastAsia="Times New Roman" w:hAnsi="Times New Roman" w:cs="Times New Roman"/>
          <w:sz w:val="24"/>
          <w:szCs w:val="24"/>
        </w:rPr>
        <w:t>References are numbered and mentioned as they are appeared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text, using parenthesis [1]</w:t>
      </w:r>
      <w:r w:rsidRPr="00566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8B1" w:rsidRPr="005668B1" w:rsidRDefault="005668B1" w:rsidP="0056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8B1">
        <w:rPr>
          <w:rFonts w:ascii="Times New Roman" w:eastAsia="Times New Roman" w:hAnsi="Times New Roman" w:cs="Times New Roman"/>
          <w:sz w:val="24"/>
          <w:szCs w:val="24"/>
        </w:rPr>
        <w:t>References are written only in the English language with Vancouver Citing &amp; Referencing.</w:t>
      </w:r>
    </w:p>
    <w:p w:rsidR="005668B1" w:rsidRPr="005668B1" w:rsidRDefault="005668B1" w:rsidP="0056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8B1">
        <w:rPr>
          <w:rFonts w:ascii="Times New Roman" w:eastAsia="Times New Roman" w:hAnsi="Times New Roman" w:cs="Times New Roman"/>
          <w:sz w:val="24"/>
          <w:szCs w:val="24"/>
        </w:rPr>
        <w:t>50% of references are recent and are within the last five years.</w:t>
      </w:r>
    </w:p>
    <w:p w:rsidR="005668B1" w:rsidRPr="005668B1" w:rsidRDefault="005668B1" w:rsidP="005668B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68B1">
        <w:rPr>
          <w:rFonts w:ascii="Times New Roman" w:eastAsia="Times New Roman" w:hAnsi="Times New Roman" w:cs="Times New Roman"/>
          <w:b/>
          <w:bCs/>
          <w:sz w:val="24"/>
          <w:szCs w:val="24"/>
        </w:rPr>
        <w:t>Example:</w:t>
      </w:r>
    </w:p>
    <w:p w:rsidR="005668B1" w:rsidRPr="005668B1" w:rsidRDefault="005668B1" w:rsidP="005668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8B1">
        <w:rPr>
          <w:rFonts w:ascii="Times New Roman" w:eastAsia="Times New Roman" w:hAnsi="Times New Roman" w:cs="Times New Roman"/>
          <w:sz w:val="24"/>
          <w:szCs w:val="24"/>
        </w:rPr>
        <w:t>Speroff</w:t>
      </w:r>
      <w:proofErr w:type="spellEnd"/>
      <w:r w:rsidRPr="005668B1">
        <w:rPr>
          <w:rFonts w:ascii="Times New Roman" w:eastAsia="Times New Roman" w:hAnsi="Times New Roman" w:cs="Times New Roman"/>
          <w:sz w:val="24"/>
          <w:szCs w:val="24"/>
        </w:rPr>
        <w:t xml:space="preserve"> L, Fritz MA. Clinical gynecologic endocrinology and infertility.  7th ed. Philadelphia: Lippincott Williams &amp; Wilkins; c2005. Chapter 29, Endometriosis; p. 1103-33.</w:t>
      </w:r>
    </w:p>
    <w:p w:rsidR="005668B1" w:rsidRPr="00263B44" w:rsidRDefault="005668B1" w:rsidP="00566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5668B1" w:rsidRPr="00263B44" w:rsidSect="00413F9E">
      <w:pgSz w:w="12240" w:h="15840" w:code="1"/>
      <w:pgMar w:top="1440" w:right="1800" w:bottom="1440" w:left="180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5A2"/>
    <w:multiLevelType w:val="multilevel"/>
    <w:tmpl w:val="0D3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37B0C"/>
    <w:multiLevelType w:val="multilevel"/>
    <w:tmpl w:val="95AC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43309"/>
    <w:multiLevelType w:val="multilevel"/>
    <w:tmpl w:val="36388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C0385"/>
    <w:multiLevelType w:val="multilevel"/>
    <w:tmpl w:val="435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1739D"/>
    <w:multiLevelType w:val="hybridMultilevel"/>
    <w:tmpl w:val="054A5380"/>
    <w:lvl w:ilvl="0" w:tplc="9F726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A36BF"/>
    <w:multiLevelType w:val="multilevel"/>
    <w:tmpl w:val="D5D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C"/>
    <w:rsid w:val="00111D60"/>
    <w:rsid w:val="00263B44"/>
    <w:rsid w:val="003013BC"/>
    <w:rsid w:val="003505B9"/>
    <w:rsid w:val="00413F9E"/>
    <w:rsid w:val="0042492F"/>
    <w:rsid w:val="004D724B"/>
    <w:rsid w:val="005668B1"/>
    <w:rsid w:val="006D1D51"/>
    <w:rsid w:val="00793BB2"/>
    <w:rsid w:val="008F3E52"/>
    <w:rsid w:val="00947E24"/>
    <w:rsid w:val="00952D6F"/>
    <w:rsid w:val="00B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5A"/>
  </w:style>
  <w:style w:type="paragraph" w:styleId="Heading1">
    <w:name w:val="heading 1"/>
    <w:basedOn w:val="Normal"/>
    <w:next w:val="Normal"/>
    <w:link w:val="Heading1Char"/>
    <w:uiPriority w:val="9"/>
    <w:qFormat/>
    <w:rsid w:val="00BD7B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B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B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B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B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B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B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B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B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B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B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B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B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B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B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B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B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B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7B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B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B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B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B5A"/>
    <w:rPr>
      <w:b/>
      <w:bCs/>
    </w:rPr>
  </w:style>
  <w:style w:type="character" w:styleId="Emphasis">
    <w:name w:val="Emphasis"/>
    <w:uiPriority w:val="20"/>
    <w:qFormat/>
    <w:rsid w:val="00BD7B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B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B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B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B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B5A"/>
    <w:rPr>
      <w:b/>
      <w:bCs/>
      <w:i/>
      <w:iCs/>
    </w:rPr>
  </w:style>
  <w:style w:type="character" w:styleId="SubtleEmphasis">
    <w:name w:val="Subtle Emphasis"/>
    <w:uiPriority w:val="19"/>
    <w:qFormat/>
    <w:rsid w:val="00BD7B5A"/>
    <w:rPr>
      <w:i/>
      <w:iCs/>
    </w:rPr>
  </w:style>
  <w:style w:type="character" w:styleId="IntenseEmphasis">
    <w:name w:val="Intense Emphasis"/>
    <w:uiPriority w:val="21"/>
    <w:qFormat/>
    <w:rsid w:val="00BD7B5A"/>
    <w:rPr>
      <w:b/>
      <w:bCs/>
    </w:rPr>
  </w:style>
  <w:style w:type="character" w:styleId="SubtleReference">
    <w:name w:val="Subtle Reference"/>
    <w:uiPriority w:val="31"/>
    <w:qFormat/>
    <w:rsid w:val="00BD7B5A"/>
    <w:rPr>
      <w:smallCaps/>
    </w:rPr>
  </w:style>
  <w:style w:type="character" w:styleId="IntenseReference">
    <w:name w:val="Intense Reference"/>
    <w:uiPriority w:val="32"/>
    <w:qFormat/>
    <w:rsid w:val="00BD7B5A"/>
    <w:rPr>
      <w:smallCaps/>
      <w:spacing w:val="5"/>
      <w:u w:val="single"/>
    </w:rPr>
  </w:style>
  <w:style w:type="character" w:styleId="BookTitle">
    <w:name w:val="Book Title"/>
    <w:uiPriority w:val="33"/>
    <w:qFormat/>
    <w:rsid w:val="00BD7B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B5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56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5A"/>
  </w:style>
  <w:style w:type="paragraph" w:styleId="Heading1">
    <w:name w:val="heading 1"/>
    <w:basedOn w:val="Normal"/>
    <w:next w:val="Normal"/>
    <w:link w:val="Heading1Char"/>
    <w:uiPriority w:val="9"/>
    <w:qFormat/>
    <w:rsid w:val="00BD7B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B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B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B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B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B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B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B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B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B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B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B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B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B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B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B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B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B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7B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B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B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B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B5A"/>
    <w:rPr>
      <w:b/>
      <w:bCs/>
    </w:rPr>
  </w:style>
  <w:style w:type="character" w:styleId="Emphasis">
    <w:name w:val="Emphasis"/>
    <w:uiPriority w:val="20"/>
    <w:qFormat/>
    <w:rsid w:val="00BD7B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B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B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B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B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B5A"/>
    <w:rPr>
      <w:b/>
      <w:bCs/>
      <w:i/>
      <w:iCs/>
    </w:rPr>
  </w:style>
  <w:style w:type="character" w:styleId="SubtleEmphasis">
    <w:name w:val="Subtle Emphasis"/>
    <w:uiPriority w:val="19"/>
    <w:qFormat/>
    <w:rsid w:val="00BD7B5A"/>
    <w:rPr>
      <w:i/>
      <w:iCs/>
    </w:rPr>
  </w:style>
  <w:style w:type="character" w:styleId="IntenseEmphasis">
    <w:name w:val="Intense Emphasis"/>
    <w:uiPriority w:val="21"/>
    <w:qFormat/>
    <w:rsid w:val="00BD7B5A"/>
    <w:rPr>
      <w:b/>
      <w:bCs/>
    </w:rPr>
  </w:style>
  <w:style w:type="character" w:styleId="SubtleReference">
    <w:name w:val="Subtle Reference"/>
    <w:uiPriority w:val="31"/>
    <w:qFormat/>
    <w:rsid w:val="00BD7B5A"/>
    <w:rPr>
      <w:smallCaps/>
    </w:rPr>
  </w:style>
  <w:style w:type="character" w:styleId="IntenseReference">
    <w:name w:val="Intense Reference"/>
    <w:uiPriority w:val="32"/>
    <w:qFormat/>
    <w:rsid w:val="00BD7B5A"/>
    <w:rPr>
      <w:smallCaps/>
      <w:spacing w:val="5"/>
      <w:u w:val="single"/>
    </w:rPr>
  </w:style>
  <w:style w:type="character" w:styleId="BookTitle">
    <w:name w:val="Book Title"/>
    <w:uiPriority w:val="33"/>
    <w:qFormat/>
    <w:rsid w:val="00BD7B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B5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56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</dc:creator>
  <cp:lastModifiedBy>Bassam</cp:lastModifiedBy>
  <cp:revision>2</cp:revision>
  <dcterms:created xsi:type="dcterms:W3CDTF">2019-05-22T06:36:00Z</dcterms:created>
  <dcterms:modified xsi:type="dcterms:W3CDTF">2019-05-22T06:53:00Z</dcterms:modified>
</cp:coreProperties>
</file>